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D1574" w14:textId="786A55A1" w:rsidR="00592743" w:rsidRDefault="00592743" w:rsidP="0059274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92743">
        <w:rPr>
          <w:rFonts w:ascii="Times New Roman" w:hAnsi="Times New Roman" w:cs="Times New Roman"/>
          <w:b/>
          <w:bCs/>
          <w:sz w:val="36"/>
          <w:szCs w:val="36"/>
        </w:rPr>
        <w:t xml:space="preserve">Catequesis </w:t>
      </w:r>
      <w:proofErr w:type="spellStart"/>
      <w:r w:rsidRPr="00592743">
        <w:rPr>
          <w:rFonts w:ascii="Times New Roman" w:hAnsi="Times New Roman" w:cs="Times New Roman"/>
          <w:b/>
          <w:bCs/>
          <w:sz w:val="36"/>
          <w:szCs w:val="36"/>
        </w:rPr>
        <w:t>prebautismal</w:t>
      </w:r>
      <w:proofErr w:type="spellEnd"/>
      <w:r w:rsidRPr="00592743">
        <w:rPr>
          <w:rFonts w:ascii="Times New Roman" w:hAnsi="Times New Roman" w:cs="Times New Roman"/>
          <w:b/>
          <w:bCs/>
          <w:sz w:val="36"/>
          <w:szCs w:val="36"/>
        </w:rPr>
        <w:t xml:space="preserve"> corta (15 minutos)</w:t>
      </w:r>
    </w:p>
    <w:p w14:paraId="72738B87" w14:textId="77777777" w:rsidR="00592743" w:rsidRPr="00592743" w:rsidRDefault="00592743" w:rsidP="0059274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0FCBF9C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1. Bienvenida (2 min)</w:t>
      </w:r>
    </w:p>
    <w:p w14:paraId="6B4F8D8D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Gracias por venir. Sabemos que muchas familias hoy no están muy vinculadas a la Iglesia y por eso valoramos mucho que estéis aquí.</w:t>
      </w:r>
    </w:p>
    <w:p w14:paraId="65F637CE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Este encuentro no es un examen de fe. Es simplemente entender qué significa el bautismo que vais a pedir para vuestro hijo.</w:t>
      </w:r>
    </w:p>
    <w:p w14:paraId="31C7D518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pict w14:anchorId="03389FD4">
          <v:rect id="_x0000_i1216" style="width:0;height:1.5pt" o:hralign="center" o:hrstd="t" o:hr="t" fillcolor="#a0a0a0" stroked="f"/>
        </w:pict>
      </w:r>
    </w:p>
    <w:p w14:paraId="5A46CBD7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2. ¿Qué es el bautismo? (4 min)</w:t>
      </w:r>
    </w:p>
    <w:p w14:paraId="6906D3F0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El bautismo es el primer paso en la vida cristiana.</w:t>
      </w:r>
    </w:p>
    <w:p w14:paraId="45FDA06A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En el bautismo:</w:t>
      </w:r>
    </w:p>
    <w:p w14:paraId="2DFFD082" w14:textId="77777777" w:rsidR="00592743" w:rsidRPr="00592743" w:rsidRDefault="00592743" w:rsidP="00592743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vuestro hijo recibe el amor de Dios</w:t>
      </w:r>
    </w:p>
    <w:p w14:paraId="49EEE870" w14:textId="77777777" w:rsidR="00592743" w:rsidRPr="00592743" w:rsidRDefault="00592743" w:rsidP="00592743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entra a formar parte de la Iglesia</w:t>
      </w:r>
    </w:p>
    <w:p w14:paraId="6D57E907" w14:textId="77777777" w:rsidR="00592743" w:rsidRPr="00592743" w:rsidRDefault="00592743" w:rsidP="00592743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comienza un camino que un día él mismo podrá elegir seguir.</w:t>
      </w:r>
    </w:p>
    <w:p w14:paraId="6093914D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El bautismo es un regalo, no un premio.</w:t>
      </w:r>
      <w:r w:rsidRPr="00592743">
        <w:rPr>
          <w:rFonts w:ascii="Times New Roman" w:hAnsi="Times New Roman" w:cs="Times New Roman"/>
          <w:sz w:val="24"/>
          <w:szCs w:val="24"/>
        </w:rPr>
        <w:br/>
        <w:t>Dios ama a vuestro hijo antes de que haga nada.</w:t>
      </w:r>
    </w:p>
    <w:p w14:paraId="183A1636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pict w14:anchorId="2E583892">
          <v:rect id="_x0000_i1217" style="width:0;height:1.5pt" o:hralign="center" o:hrstd="t" o:hr="t" fillcolor="#a0a0a0" stroked="f"/>
        </w:pict>
      </w:r>
    </w:p>
    <w:p w14:paraId="0772C3ED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3. El compromiso de padres y padrinos (5 min)</w:t>
      </w:r>
    </w:p>
    <w:p w14:paraId="58D31850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En la celebración se os preguntará:</w:t>
      </w:r>
    </w:p>
    <w:p w14:paraId="35589E43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¿Queréis educar a vuestro hijo en la fe?</w:t>
      </w:r>
    </w:p>
    <w:p w14:paraId="23BC4B14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Esto no significa saber mucha religión. Significa principalmente:</w:t>
      </w:r>
    </w:p>
    <w:p w14:paraId="099916D6" w14:textId="77777777" w:rsidR="00592743" w:rsidRPr="00592743" w:rsidRDefault="00592743" w:rsidP="00592743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enseñarle a amar</w:t>
      </w:r>
    </w:p>
    <w:p w14:paraId="510DB7AE" w14:textId="77777777" w:rsidR="00592743" w:rsidRPr="00592743" w:rsidRDefault="00592743" w:rsidP="00592743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enseñarle a perdonar</w:t>
      </w:r>
    </w:p>
    <w:p w14:paraId="164C60EF" w14:textId="77777777" w:rsidR="00592743" w:rsidRPr="00592743" w:rsidRDefault="00592743" w:rsidP="00592743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ayudarle a descubrir a Dios</w:t>
      </w:r>
    </w:p>
    <w:p w14:paraId="0B2F78AF" w14:textId="77777777" w:rsidR="00592743" w:rsidRPr="00592743" w:rsidRDefault="00592743" w:rsidP="00592743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transmitir valores</w:t>
      </w:r>
    </w:p>
    <w:p w14:paraId="37358C78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Muchas veces la fe se transmite más con el ejemplo que con las palabras.</w:t>
      </w:r>
    </w:p>
    <w:p w14:paraId="1C5AA898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Los padrinos están para acompañar al niño en su crecimiento y apoyar a los padres.</w:t>
      </w:r>
    </w:p>
    <w:p w14:paraId="5D029041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pict w14:anchorId="097F077F">
          <v:rect id="_x0000_i1218" style="width:0;height:1.5pt" o:hralign="center" o:hrstd="t" o:hr="t" fillcolor="#a0a0a0" stroked="f"/>
        </w:pict>
      </w:r>
    </w:p>
    <w:p w14:paraId="45196B02" w14:textId="77777777" w:rsidR="00592743" w:rsidRDefault="005927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66500EE" w14:textId="55BCBFDD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lastRenderedPageBreak/>
        <w:t>4. Los signos del bautismo (3 min)</w:t>
      </w:r>
    </w:p>
    <w:p w14:paraId="2BE172D8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En la celebración veremos varios signos:</w:t>
      </w:r>
    </w:p>
    <w:p w14:paraId="02FF8DC8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El agua → vida nueva</w:t>
      </w:r>
      <w:r w:rsidRPr="00592743">
        <w:rPr>
          <w:rFonts w:ascii="Times New Roman" w:hAnsi="Times New Roman" w:cs="Times New Roman"/>
          <w:sz w:val="24"/>
          <w:szCs w:val="24"/>
        </w:rPr>
        <w:br/>
        <w:t>El aceite → la fuerza de Dios</w:t>
      </w:r>
      <w:r w:rsidRPr="00592743">
        <w:rPr>
          <w:rFonts w:ascii="Times New Roman" w:hAnsi="Times New Roman" w:cs="Times New Roman"/>
          <w:sz w:val="24"/>
          <w:szCs w:val="24"/>
        </w:rPr>
        <w:br/>
        <w:t>La vela → Cristo es la luz</w:t>
      </w:r>
      <w:r w:rsidRPr="00592743">
        <w:rPr>
          <w:rFonts w:ascii="Times New Roman" w:hAnsi="Times New Roman" w:cs="Times New Roman"/>
          <w:sz w:val="24"/>
          <w:szCs w:val="24"/>
        </w:rPr>
        <w:br/>
        <w:t>La vestidura blanca → vida nueva</w:t>
      </w:r>
    </w:p>
    <w:p w14:paraId="20EEE5CF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pict w14:anchorId="694F3E12">
          <v:rect id="_x0000_i1219" style="width:0;height:1.5pt" o:hralign="center" o:hrstd="t" o:hr="t" fillcolor="#a0a0a0" stroked="f"/>
        </w:pict>
      </w:r>
    </w:p>
    <w:p w14:paraId="07F2F9DE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5. Conclusión (1 min)</w:t>
      </w:r>
    </w:p>
    <w:p w14:paraId="0F685E97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El bautismo no es el final, es el comienzo.</w:t>
      </w:r>
    </w:p>
    <w:p w14:paraId="32018F63" w14:textId="77777777" w:rsidR="00592743" w:rsidRPr="00592743" w:rsidRDefault="00592743" w:rsidP="00592743">
      <w:pPr>
        <w:rPr>
          <w:rFonts w:ascii="Times New Roman" w:hAnsi="Times New Roman" w:cs="Times New Roman"/>
          <w:sz w:val="24"/>
          <w:szCs w:val="24"/>
        </w:rPr>
      </w:pPr>
      <w:r w:rsidRPr="00592743">
        <w:rPr>
          <w:rFonts w:ascii="Times New Roman" w:hAnsi="Times New Roman" w:cs="Times New Roman"/>
          <w:sz w:val="24"/>
          <w:szCs w:val="24"/>
        </w:rPr>
        <w:t>Ojalá este momento sea también una oportunidad para que vuestra familia se acerque un poco más a Dios y a la comunidad cristiana.</w:t>
      </w:r>
    </w:p>
    <w:p w14:paraId="29D0B84D" w14:textId="77777777" w:rsidR="00027198" w:rsidRPr="00592743" w:rsidRDefault="00027198" w:rsidP="00592743">
      <w:pPr>
        <w:rPr>
          <w:b/>
          <w:bCs/>
        </w:rPr>
      </w:pPr>
    </w:p>
    <w:sectPr w:rsidR="00027198" w:rsidRPr="005927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706C6"/>
    <w:multiLevelType w:val="multilevel"/>
    <w:tmpl w:val="3094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082F41"/>
    <w:multiLevelType w:val="multilevel"/>
    <w:tmpl w:val="12083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11350"/>
    <w:multiLevelType w:val="multilevel"/>
    <w:tmpl w:val="3524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EA29D7"/>
    <w:multiLevelType w:val="multilevel"/>
    <w:tmpl w:val="D06C4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D31247"/>
    <w:multiLevelType w:val="multilevel"/>
    <w:tmpl w:val="CA06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B75867"/>
    <w:multiLevelType w:val="multilevel"/>
    <w:tmpl w:val="3F503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93412D"/>
    <w:multiLevelType w:val="multilevel"/>
    <w:tmpl w:val="2C8E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525182"/>
    <w:multiLevelType w:val="multilevel"/>
    <w:tmpl w:val="54BAD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927075">
    <w:abstractNumId w:val="5"/>
  </w:num>
  <w:num w:numId="2" w16cid:durableId="1593271115">
    <w:abstractNumId w:val="2"/>
  </w:num>
  <w:num w:numId="3" w16cid:durableId="883711046">
    <w:abstractNumId w:val="1"/>
  </w:num>
  <w:num w:numId="4" w16cid:durableId="1110977199">
    <w:abstractNumId w:val="3"/>
  </w:num>
  <w:num w:numId="5" w16cid:durableId="704908185">
    <w:abstractNumId w:val="4"/>
  </w:num>
  <w:num w:numId="6" w16cid:durableId="770050508">
    <w:abstractNumId w:val="0"/>
  </w:num>
  <w:num w:numId="7" w16cid:durableId="206260802">
    <w:abstractNumId w:val="7"/>
  </w:num>
  <w:num w:numId="8" w16cid:durableId="16025667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AE0"/>
    <w:rsid w:val="00015E1B"/>
    <w:rsid w:val="00027198"/>
    <w:rsid w:val="00040FE9"/>
    <w:rsid w:val="001F1AE0"/>
    <w:rsid w:val="00592743"/>
    <w:rsid w:val="00B4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83C86"/>
  <w15:chartTrackingRefBased/>
  <w15:docId w15:val="{E641B0C0-A0D4-431B-A115-F3589AC2B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F1A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F1A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F1A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F1A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F1A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F1A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F1A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F1A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F1A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F1A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F1A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F1A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F1A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F1AE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F1A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F1AE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F1A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F1A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F1A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F1A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F1A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F1A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F1A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F1AE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F1AE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F1AE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F1A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F1AE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F1AE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225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Misioneros Sagrado Corazón</dc:creator>
  <cp:keywords/>
  <dc:description/>
  <cp:lastModifiedBy>Misioneros Sagrado Corazón</cp:lastModifiedBy>
  <cp:revision>2</cp:revision>
  <dcterms:created xsi:type="dcterms:W3CDTF">2026-03-09T11:24:00Z</dcterms:created>
  <dcterms:modified xsi:type="dcterms:W3CDTF">2026-03-09T11:24:00Z</dcterms:modified>
</cp:coreProperties>
</file>